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B5" w:rsidRPr="00931DD7" w:rsidRDefault="002156B5" w:rsidP="00931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DD7">
        <w:rPr>
          <w:rFonts w:ascii="Times New Roman" w:hAnsi="Times New Roman" w:cs="Times New Roman"/>
          <w:b/>
          <w:sz w:val="28"/>
          <w:szCs w:val="28"/>
        </w:rPr>
        <w:t>Библиотека, в том числе приспособленная для использования инвалидами и лицами с ограниченными возможностями здоровья</w:t>
      </w:r>
      <w:r w:rsidRPr="00931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DD7" w:rsidRDefault="002156B5" w:rsidP="00931DD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DD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Место нахождения:</w:t>
      </w:r>
      <w:r w:rsidRPr="00931DD7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931DD7">
        <w:rPr>
          <w:rFonts w:ascii="Times New Roman" w:hAnsi="Times New Roman" w:cs="Times New Roman"/>
          <w:color w:val="333333"/>
          <w:sz w:val="28"/>
          <w:szCs w:val="28"/>
        </w:rPr>
        <w:t>446218</w:t>
      </w:r>
      <w:r w:rsidRPr="00931DD7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931DD7">
        <w:rPr>
          <w:rFonts w:ascii="Times New Roman" w:hAnsi="Times New Roman" w:cs="Times New Roman"/>
          <w:color w:val="333333"/>
          <w:sz w:val="28"/>
          <w:szCs w:val="28"/>
        </w:rPr>
        <w:t xml:space="preserve"> г. Новокуйбышевск, ул. Ворошило, д.12</w:t>
      </w:r>
      <w:r w:rsidRPr="00931DD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31DD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Площадь</w:t>
      </w:r>
      <w:r w:rsidR="00931DD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931DD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</w:t>
      </w:r>
      <w:r w:rsidR="00931DD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931DD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</w:t>
      </w:r>
      <w:proofErr w:type="gramStart"/>
      <w:r w:rsidRPr="00931DD7">
        <w:rPr>
          <w:rFonts w:ascii="Times New Roman" w:hAnsi="Times New Roman" w:cs="Times New Roman"/>
          <w:b/>
          <w:bCs/>
          <w:color w:val="333333"/>
          <w:sz w:val="28"/>
          <w:szCs w:val="28"/>
          <w:vertAlign w:val="superscript"/>
        </w:rPr>
        <w:t>2</w:t>
      </w:r>
      <w:proofErr w:type="gramEnd"/>
      <w:r w:rsidRPr="00931DD7">
        <w:rPr>
          <w:rFonts w:ascii="Times New Roman" w:hAnsi="Times New Roman" w:cs="Times New Roman"/>
          <w:b/>
          <w:bCs/>
          <w:color w:val="333333"/>
          <w:sz w:val="28"/>
          <w:szCs w:val="28"/>
        </w:rPr>
        <w:t>:</w:t>
      </w:r>
      <w:r w:rsidRPr="00931DD7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931DD7">
        <w:rPr>
          <w:rFonts w:ascii="Times New Roman" w:hAnsi="Times New Roman" w:cs="Times New Roman"/>
          <w:color w:val="333333"/>
          <w:sz w:val="28"/>
          <w:szCs w:val="28"/>
        </w:rPr>
        <w:t>67</w:t>
      </w:r>
      <w:r w:rsidR="0027054E">
        <w:rPr>
          <w:rFonts w:ascii="Times New Roman" w:hAnsi="Times New Roman" w:cs="Times New Roman"/>
          <w:color w:val="333333"/>
          <w:sz w:val="28"/>
          <w:szCs w:val="28"/>
        </w:rPr>
        <w:t>, 3 этаж.</w:t>
      </w:r>
    </w:p>
    <w:p w:rsidR="00931DD7" w:rsidRDefault="002156B5" w:rsidP="00931DD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DD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Количество посадочных мест:</w:t>
      </w:r>
      <w:r w:rsidRPr="00931DD7">
        <w:rPr>
          <w:rFonts w:ascii="Times New Roman" w:hAnsi="Times New Roman" w:cs="Times New Roman"/>
          <w:color w:val="333333"/>
          <w:sz w:val="28"/>
          <w:szCs w:val="28"/>
        </w:rPr>
        <w:t xml:space="preserve"> 8 (из них оснащенных компьютерами и принтерами - </w:t>
      </w:r>
      <w:r w:rsidR="00931DD7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931DD7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2156B5" w:rsidRPr="00931DD7" w:rsidRDefault="002156B5" w:rsidP="00931DD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DD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Количество литературы</w:t>
      </w:r>
      <w:r w:rsidRPr="00931DD7">
        <w:rPr>
          <w:rFonts w:ascii="Times New Roman" w:hAnsi="Times New Roman" w:cs="Times New Roman"/>
          <w:color w:val="333333"/>
          <w:sz w:val="28"/>
          <w:szCs w:val="28"/>
        </w:rPr>
        <w:t>:  более 5 000 экз.</w:t>
      </w:r>
    </w:p>
    <w:p w:rsidR="0027054E" w:rsidRDefault="002156B5" w:rsidP="00931DD7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DD7">
        <w:rPr>
          <w:rFonts w:ascii="Times New Roman" w:hAnsi="Times New Roman" w:cs="Times New Roman"/>
          <w:bCs/>
          <w:color w:val="333333"/>
          <w:sz w:val="28"/>
          <w:szCs w:val="28"/>
        </w:rPr>
        <w:t>Приспособленность для использования инвалидами и лицами с ограниченными возможностями здоровья</w:t>
      </w:r>
      <w:r w:rsidRPr="00931DD7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27054E" w:rsidTr="0027054E">
        <w:tc>
          <w:tcPr>
            <w:tcW w:w="2518" w:type="dxa"/>
          </w:tcPr>
          <w:p w:rsidR="0027054E" w:rsidRDefault="0027054E" w:rsidP="00931DD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CB9278" wp14:editId="18BEBDDE">
                  <wp:extent cx="476250" cy="457200"/>
                  <wp:effectExtent l="0" t="0" r="0" b="0"/>
                  <wp:docPr id="2" name="Рисунок 2" descr="http://gm6301.ru/wp-content/uploads/2017/06/3-e14987109036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m6301.ru/wp-content/uploads/2017/06/3-e14987109036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27054E" w:rsidRDefault="0027054E" w:rsidP="00931DD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Да</w:t>
            </w:r>
          </w:p>
        </w:tc>
      </w:tr>
      <w:tr w:rsidR="0027054E" w:rsidTr="0027054E">
        <w:tc>
          <w:tcPr>
            <w:tcW w:w="2518" w:type="dxa"/>
          </w:tcPr>
          <w:p w:rsidR="0027054E" w:rsidRDefault="0027054E" w:rsidP="00931DD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F57C03" wp14:editId="4BA33CAE">
                  <wp:extent cx="476250" cy="476250"/>
                  <wp:effectExtent l="0" t="0" r="0" b="0"/>
                  <wp:docPr id="3" name="Рисунок 3" descr="http://gm6301.ru/wp-content/uploads/2017/06/1-e14987108584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m6301.ru/wp-content/uploads/2017/06/1-e14987108584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27054E" w:rsidRDefault="0027054E" w:rsidP="00931DD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Нет</w:t>
            </w:r>
          </w:p>
        </w:tc>
      </w:tr>
      <w:tr w:rsidR="0027054E" w:rsidTr="0027054E">
        <w:tc>
          <w:tcPr>
            <w:tcW w:w="2518" w:type="dxa"/>
          </w:tcPr>
          <w:p w:rsidR="0027054E" w:rsidRDefault="0027054E" w:rsidP="00931DD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5A80F7" wp14:editId="1A12697C">
                  <wp:extent cx="476250" cy="476250"/>
                  <wp:effectExtent l="0" t="0" r="0" b="0"/>
                  <wp:docPr id="4" name="Рисунок 4" descr="http://gm6301.ru/wp-content/uploads/2017/06/2-e14987108826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m6301.ru/wp-content/uploads/2017/06/2-e14987108826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27054E" w:rsidRDefault="0027054E" w:rsidP="00931DD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Нет</w:t>
            </w:r>
          </w:p>
        </w:tc>
      </w:tr>
      <w:tr w:rsidR="0027054E" w:rsidTr="0027054E">
        <w:tc>
          <w:tcPr>
            <w:tcW w:w="2518" w:type="dxa"/>
          </w:tcPr>
          <w:p w:rsidR="0027054E" w:rsidRDefault="0027054E" w:rsidP="00931DD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1E3491" wp14:editId="1FD35B4C">
                  <wp:extent cx="476250" cy="476250"/>
                  <wp:effectExtent l="0" t="0" r="0" b="0"/>
                  <wp:docPr id="5" name="Рисунок 5" descr="http://gm6301.ru/wp-content/uploads/2017/06/4-e14987109144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m6301.ru/wp-content/uploads/2017/06/4-e14987109144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27054E" w:rsidRDefault="0027054E" w:rsidP="00931DD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Нет</w:t>
            </w:r>
          </w:p>
        </w:tc>
      </w:tr>
      <w:tr w:rsidR="0027054E" w:rsidTr="0027054E">
        <w:tc>
          <w:tcPr>
            <w:tcW w:w="2518" w:type="dxa"/>
          </w:tcPr>
          <w:p w:rsidR="0027054E" w:rsidRDefault="0027054E" w:rsidP="00931DD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EEB48E" wp14:editId="429189B2">
                  <wp:extent cx="476250" cy="466725"/>
                  <wp:effectExtent l="0" t="0" r="0" b="9525"/>
                  <wp:docPr id="6" name="Рисунок 6" descr="http://gm6301.ru/wp-content/uploads/2017/06/5-e14987109343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gm6301.ru/wp-content/uploads/2017/06/5-e14987109343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27054E" w:rsidRDefault="0027054E" w:rsidP="00931DD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Нет</w:t>
            </w:r>
          </w:p>
        </w:tc>
      </w:tr>
    </w:tbl>
    <w:p w:rsidR="0027054E" w:rsidRDefault="0027054E" w:rsidP="00931DD7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156B5" w:rsidRPr="00931DD7" w:rsidRDefault="002156B5" w:rsidP="00931DD7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DD7">
        <w:rPr>
          <w:rFonts w:ascii="Times New Roman" w:hAnsi="Times New Roman" w:cs="Times New Roman"/>
          <w:color w:val="333333"/>
          <w:sz w:val="28"/>
          <w:szCs w:val="28"/>
        </w:rPr>
        <w:t xml:space="preserve">Библиотека </w:t>
      </w:r>
      <w:r w:rsidR="00931DD7">
        <w:rPr>
          <w:rFonts w:ascii="Times New Roman" w:hAnsi="Times New Roman" w:cs="Times New Roman"/>
          <w:color w:val="333333"/>
          <w:sz w:val="28"/>
          <w:szCs w:val="28"/>
        </w:rPr>
        <w:t xml:space="preserve">ГБОУ гимназии №1 г. Новокуйбышевска </w:t>
      </w:r>
      <w:r w:rsidRPr="00931DD7">
        <w:rPr>
          <w:rFonts w:ascii="Times New Roman" w:hAnsi="Times New Roman" w:cs="Times New Roman"/>
          <w:color w:val="333333"/>
          <w:sz w:val="28"/>
          <w:szCs w:val="28"/>
        </w:rPr>
        <w:t>осуществляет библиотечно-информационное обеспечение учебно-воспитательного процесса и исследовательской деятельности по всем реализуемым образовательным программам</w:t>
      </w:r>
      <w:r w:rsidR="00B5644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156B5" w:rsidRPr="00931DD7" w:rsidRDefault="002156B5" w:rsidP="00B5644E">
      <w:pPr>
        <w:pStyle w:val="a3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931DD7">
        <w:rPr>
          <w:color w:val="333333"/>
          <w:sz w:val="28"/>
          <w:szCs w:val="28"/>
        </w:rPr>
        <w:t>В соответствии с возложенными на нее задачами библиотека:</w:t>
      </w:r>
    </w:p>
    <w:p w:rsidR="00B5644E" w:rsidRDefault="002156B5" w:rsidP="00931DD7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931DD7">
        <w:rPr>
          <w:color w:val="333333"/>
          <w:sz w:val="28"/>
          <w:szCs w:val="28"/>
        </w:rPr>
        <w:t>- выполняет текущее комплектование фонда учебной, учебно-методической литературой;</w:t>
      </w:r>
      <w:r w:rsidRPr="00931DD7">
        <w:rPr>
          <w:color w:val="333333"/>
          <w:sz w:val="28"/>
          <w:szCs w:val="28"/>
        </w:rPr>
        <w:br/>
        <w:t>- предоставляет для использования читателями свой фонд путем выдачи произведений печати в читальном зале, на абонементе, а также через </w:t>
      </w:r>
      <w:r w:rsidR="00B5644E">
        <w:rPr>
          <w:color w:val="333333"/>
          <w:sz w:val="28"/>
          <w:szCs w:val="28"/>
        </w:rPr>
        <w:t>электронную почту электронные учебники</w:t>
      </w:r>
      <w:r w:rsidRPr="00931DD7">
        <w:rPr>
          <w:color w:val="333333"/>
          <w:sz w:val="28"/>
          <w:szCs w:val="28"/>
        </w:rPr>
        <w:t>;</w:t>
      </w:r>
    </w:p>
    <w:p w:rsidR="002156B5" w:rsidRPr="00931DD7" w:rsidRDefault="002156B5" w:rsidP="00931DD7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931DD7">
        <w:rPr>
          <w:color w:val="333333"/>
          <w:sz w:val="28"/>
          <w:szCs w:val="28"/>
        </w:rPr>
        <w:t>-  проводит информационно-библиографическую работу с целью  воспитания информационной культуры, умения ориентироваться в справочно-библиографическом  аппарате библиотеки и работать в электронных системах.</w:t>
      </w:r>
    </w:p>
    <w:p w:rsidR="002156B5" w:rsidRPr="00931DD7" w:rsidRDefault="002156B5" w:rsidP="00B5644E">
      <w:pPr>
        <w:pStyle w:val="a3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931DD7">
        <w:rPr>
          <w:color w:val="333333"/>
          <w:sz w:val="28"/>
          <w:szCs w:val="28"/>
        </w:rPr>
        <w:t>В настоящее время фонд библиотеки составляет более 5 000 единиц хранения, в том числе: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2152"/>
      </w:tblGrid>
      <w:tr w:rsidR="002156B5" w:rsidRPr="00931DD7" w:rsidTr="00B5644E">
        <w:trPr>
          <w:tblCellSpacing w:w="0" w:type="dxa"/>
        </w:trPr>
        <w:tc>
          <w:tcPr>
            <w:tcW w:w="5529" w:type="dxa"/>
            <w:vAlign w:val="center"/>
            <w:hideMark/>
          </w:tcPr>
          <w:p w:rsidR="002156B5" w:rsidRPr="00B5644E" w:rsidRDefault="002156B5" w:rsidP="00B5644E">
            <w:pPr>
              <w:pStyle w:val="a7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44E">
              <w:rPr>
                <w:rFonts w:ascii="Times New Roman" w:hAnsi="Times New Roman" w:cs="Times New Roman"/>
                <w:sz w:val="28"/>
                <w:szCs w:val="28"/>
              </w:rPr>
              <w:t>учебная литература</w:t>
            </w:r>
            <w:r w:rsidR="00B5644E" w:rsidRPr="00B564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152" w:type="dxa"/>
            <w:vAlign w:val="center"/>
          </w:tcPr>
          <w:p w:rsidR="002156B5" w:rsidRPr="00931DD7" w:rsidRDefault="002156B5" w:rsidP="00931D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6B5" w:rsidRPr="00931DD7" w:rsidTr="00B5644E">
        <w:trPr>
          <w:tblCellSpacing w:w="0" w:type="dxa"/>
        </w:trPr>
        <w:tc>
          <w:tcPr>
            <w:tcW w:w="5529" w:type="dxa"/>
            <w:vAlign w:val="center"/>
            <w:hideMark/>
          </w:tcPr>
          <w:p w:rsidR="002156B5" w:rsidRPr="00B5644E" w:rsidRDefault="002156B5" w:rsidP="00B5644E">
            <w:pPr>
              <w:pStyle w:val="a7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44E">
              <w:rPr>
                <w:rFonts w:ascii="Times New Roman" w:hAnsi="Times New Roman" w:cs="Times New Roman"/>
                <w:sz w:val="28"/>
                <w:szCs w:val="28"/>
              </w:rPr>
              <w:t>научная литература</w:t>
            </w:r>
            <w:r w:rsidR="00B5644E" w:rsidRPr="00B564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152" w:type="dxa"/>
            <w:vAlign w:val="center"/>
          </w:tcPr>
          <w:p w:rsidR="002156B5" w:rsidRPr="00931DD7" w:rsidRDefault="002156B5" w:rsidP="00931D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6B5" w:rsidRPr="00931DD7" w:rsidTr="00B5644E">
        <w:trPr>
          <w:tblCellSpacing w:w="0" w:type="dxa"/>
        </w:trPr>
        <w:tc>
          <w:tcPr>
            <w:tcW w:w="5529" w:type="dxa"/>
            <w:vAlign w:val="center"/>
            <w:hideMark/>
          </w:tcPr>
          <w:p w:rsidR="002156B5" w:rsidRPr="00B5644E" w:rsidRDefault="002156B5" w:rsidP="00B5644E">
            <w:pPr>
              <w:pStyle w:val="a7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44E">
              <w:rPr>
                <w:rFonts w:ascii="Times New Roman" w:hAnsi="Times New Roman" w:cs="Times New Roman"/>
                <w:sz w:val="28"/>
                <w:szCs w:val="28"/>
              </w:rPr>
              <w:t>справочная литература</w:t>
            </w:r>
            <w:r w:rsidR="00B5644E" w:rsidRPr="00B564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152" w:type="dxa"/>
            <w:vAlign w:val="center"/>
          </w:tcPr>
          <w:p w:rsidR="002156B5" w:rsidRPr="00931DD7" w:rsidRDefault="002156B5" w:rsidP="00931D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6B5" w:rsidRPr="00931DD7" w:rsidTr="00B5644E">
        <w:trPr>
          <w:tblCellSpacing w:w="0" w:type="dxa"/>
        </w:trPr>
        <w:tc>
          <w:tcPr>
            <w:tcW w:w="5529" w:type="dxa"/>
            <w:vAlign w:val="center"/>
            <w:hideMark/>
          </w:tcPr>
          <w:p w:rsidR="002156B5" w:rsidRPr="00B5644E" w:rsidRDefault="002156B5" w:rsidP="00B5644E">
            <w:pPr>
              <w:pStyle w:val="a7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учебно-методическая</w:t>
            </w:r>
            <w:r w:rsidR="00B5644E" w:rsidRPr="00B564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5644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B5644E" w:rsidRPr="00B564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5644E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  <w:tc>
          <w:tcPr>
            <w:tcW w:w="2152" w:type="dxa"/>
            <w:vAlign w:val="center"/>
          </w:tcPr>
          <w:p w:rsidR="002156B5" w:rsidRPr="00931DD7" w:rsidRDefault="002156B5" w:rsidP="00931D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6B5" w:rsidRPr="00931DD7" w:rsidTr="00B5644E">
        <w:trPr>
          <w:tblCellSpacing w:w="0" w:type="dxa"/>
        </w:trPr>
        <w:tc>
          <w:tcPr>
            <w:tcW w:w="5529" w:type="dxa"/>
            <w:vAlign w:val="center"/>
            <w:hideMark/>
          </w:tcPr>
          <w:p w:rsidR="002156B5" w:rsidRPr="00B5644E" w:rsidRDefault="002156B5" w:rsidP="00B5644E">
            <w:pPr>
              <w:pStyle w:val="a7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44E">
              <w:rPr>
                <w:rFonts w:ascii="Times New Roman" w:hAnsi="Times New Roman" w:cs="Times New Roman"/>
                <w:sz w:val="28"/>
                <w:szCs w:val="28"/>
              </w:rPr>
              <w:t>периодические издания</w:t>
            </w:r>
            <w:r w:rsidR="00B5644E" w:rsidRPr="00B564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152" w:type="dxa"/>
            <w:vAlign w:val="center"/>
          </w:tcPr>
          <w:p w:rsidR="002156B5" w:rsidRPr="00931DD7" w:rsidRDefault="002156B5" w:rsidP="00931D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6B5" w:rsidRPr="00931DD7" w:rsidTr="00B5644E">
        <w:trPr>
          <w:tblCellSpacing w:w="0" w:type="dxa"/>
        </w:trPr>
        <w:tc>
          <w:tcPr>
            <w:tcW w:w="5529" w:type="dxa"/>
            <w:vAlign w:val="center"/>
            <w:hideMark/>
          </w:tcPr>
          <w:p w:rsidR="002156B5" w:rsidRPr="00B5644E" w:rsidRDefault="002156B5" w:rsidP="00B5644E">
            <w:pPr>
              <w:pStyle w:val="a7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44E">
              <w:rPr>
                <w:rFonts w:ascii="Times New Roman" w:hAnsi="Times New Roman" w:cs="Times New Roman"/>
                <w:sz w:val="28"/>
                <w:szCs w:val="28"/>
              </w:rPr>
              <w:t>электронные издания</w:t>
            </w:r>
            <w:r w:rsidR="00B5644E" w:rsidRPr="00B56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2" w:type="dxa"/>
            <w:vAlign w:val="center"/>
          </w:tcPr>
          <w:p w:rsidR="002156B5" w:rsidRPr="00931DD7" w:rsidRDefault="002156B5" w:rsidP="00B564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77F" w:rsidRPr="00931DD7" w:rsidRDefault="002156B5" w:rsidP="00F1277F">
      <w:pPr>
        <w:pStyle w:val="rtejustify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31DD7">
        <w:rPr>
          <w:color w:val="333333"/>
          <w:sz w:val="28"/>
          <w:szCs w:val="28"/>
        </w:rPr>
        <w:t xml:space="preserve">Основными источниками комплектования являются ведущие книгоиздательские центры:  Издательство </w:t>
      </w:r>
      <w:r w:rsidR="00B5644E">
        <w:rPr>
          <w:color w:val="333333"/>
          <w:sz w:val="28"/>
          <w:szCs w:val="28"/>
        </w:rPr>
        <w:t>Просвещение</w:t>
      </w:r>
      <w:r w:rsidRPr="00931DD7">
        <w:rPr>
          <w:color w:val="333333"/>
          <w:sz w:val="28"/>
          <w:szCs w:val="28"/>
        </w:rPr>
        <w:t xml:space="preserve">; Издательство СПбГУ; Издательство </w:t>
      </w:r>
      <w:r w:rsidR="00B5644E">
        <w:rPr>
          <w:color w:val="333333"/>
          <w:sz w:val="28"/>
          <w:szCs w:val="28"/>
        </w:rPr>
        <w:t xml:space="preserve">Дрофа; Издательство </w:t>
      </w:r>
      <w:proofErr w:type="spellStart"/>
      <w:r w:rsidR="00B5644E">
        <w:rPr>
          <w:color w:val="333333"/>
          <w:sz w:val="28"/>
          <w:szCs w:val="28"/>
        </w:rPr>
        <w:t>Вентана</w:t>
      </w:r>
      <w:proofErr w:type="spellEnd"/>
      <w:r w:rsidR="00B5644E">
        <w:rPr>
          <w:color w:val="333333"/>
          <w:sz w:val="28"/>
          <w:szCs w:val="28"/>
        </w:rPr>
        <w:t xml:space="preserve">-Граф; Издательство Мнемозина  </w:t>
      </w:r>
      <w:r w:rsidRPr="00931DD7">
        <w:rPr>
          <w:color w:val="333333"/>
          <w:sz w:val="28"/>
          <w:szCs w:val="28"/>
        </w:rPr>
        <w:t>и др. </w:t>
      </w:r>
      <w:r w:rsidR="00F1277F" w:rsidRPr="00931DD7">
        <w:rPr>
          <w:color w:val="000000"/>
          <w:sz w:val="28"/>
          <w:szCs w:val="28"/>
        </w:rPr>
        <w:t xml:space="preserve">Деятельность библиотеки направлена на обеспечение </w:t>
      </w:r>
      <w:proofErr w:type="gramStart"/>
      <w:r w:rsidR="00F1277F" w:rsidRPr="00931DD7">
        <w:rPr>
          <w:color w:val="000000"/>
          <w:sz w:val="28"/>
          <w:szCs w:val="28"/>
        </w:rPr>
        <w:t>обучающихся</w:t>
      </w:r>
      <w:proofErr w:type="gramEnd"/>
      <w:r w:rsidR="00F1277F" w:rsidRPr="00931DD7">
        <w:rPr>
          <w:color w:val="000000"/>
          <w:sz w:val="28"/>
          <w:szCs w:val="28"/>
        </w:rPr>
        <w:t xml:space="preserve"> и  педагогического коллектива  учебной, справочной, художественной литературой, периодическими изданиями и информационными материалами.</w:t>
      </w:r>
    </w:p>
    <w:p w:rsidR="00F1277F" w:rsidRPr="00931DD7" w:rsidRDefault="00F1277F" w:rsidP="003B0AEC">
      <w:pPr>
        <w:pStyle w:val="rtejustify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31DD7">
        <w:rPr>
          <w:color w:val="000000"/>
          <w:sz w:val="28"/>
          <w:szCs w:val="28"/>
        </w:rPr>
        <w:t>Формирование фонда библиотеки соответствует профилю учебного заведения и  информационным потребностям потребителя. Фонд библиотеки находится в открытом доступе потребителей.</w:t>
      </w:r>
    </w:p>
    <w:p w:rsidR="00B5644E" w:rsidRDefault="002156B5" w:rsidP="00B5644E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DD7">
        <w:rPr>
          <w:rFonts w:ascii="Times New Roman" w:hAnsi="Times New Roman" w:cs="Times New Roman"/>
          <w:color w:val="333333"/>
          <w:sz w:val="28"/>
          <w:szCs w:val="28"/>
        </w:rPr>
        <w:t>Формирование и комплектование фонда библиотеки осуществляется  в соответствии, с требованиями  Министерства образования  и науки Российской Федерации,</w:t>
      </w:r>
      <w:r w:rsidR="00B5644E">
        <w:rPr>
          <w:rFonts w:ascii="Times New Roman" w:hAnsi="Times New Roman" w:cs="Times New Roman"/>
          <w:color w:val="333333"/>
          <w:sz w:val="28"/>
          <w:szCs w:val="28"/>
        </w:rPr>
        <w:t xml:space="preserve"> Федеральным перечнем учебников на текущий год.</w:t>
      </w:r>
    </w:p>
    <w:p w:rsidR="0027054E" w:rsidRPr="00931DD7" w:rsidRDefault="0027054E" w:rsidP="0027054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библиотеке с</w:t>
      </w:r>
      <w:r w:rsidRPr="00931DD7">
        <w:rPr>
          <w:color w:val="000000"/>
          <w:sz w:val="28"/>
          <w:szCs w:val="28"/>
        </w:rPr>
        <w:t>оздаются условия для читателей, а также содействие в учебно-воспитательном процессе. Библиотекарь предоставляет основной и дополнительный набор библиотечных, библиографических и информационных услуг и продукции, обеспечивает альтернативные условия и режим пользования ими, обеспечивая удовлетворение информационных, общекультурных, образовательных потребностей и запросов создавая комфортные условия пользования библиотечными и информационными услугами, оперативный доступ, поиск и получение библиотечных документов и информации.</w:t>
      </w:r>
    </w:p>
    <w:p w:rsidR="00D47190" w:rsidRDefault="002156B5" w:rsidP="00B5644E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DD7">
        <w:rPr>
          <w:rFonts w:ascii="Times New Roman" w:hAnsi="Times New Roman" w:cs="Times New Roman"/>
          <w:color w:val="333333"/>
          <w:sz w:val="28"/>
          <w:szCs w:val="28"/>
        </w:rPr>
        <w:t xml:space="preserve">Библиографическое обслуживание в библиотеке построено в соответствии с </w:t>
      </w:r>
      <w:proofErr w:type="gramStart"/>
      <w:r w:rsidRPr="00931DD7">
        <w:rPr>
          <w:rFonts w:ascii="Times New Roman" w:hAnsi="Times New Roman" w:cs="Times New Roman"/>
          <w:color w:val="333333"/>
          <w:sz w:val="28"/>
          <w:szCs w:val="28"/>
        </w:rPr>
        <w:t>учебными</w:t>
      </w:r>
      <w:proofErr w:type="gramEnd"/>
      <w:r w:rsidRPr="00931DD7">
        <w:rPr>
          <w:rFonts w:ascii="Times New Roman" w:hAnsi="Times New Roman" w:cs="Times New Roman"/>
          <w:color w:val="333333"/>
          <w:sz w:val="28"/>
          <w:szCs w:val="28"/>
        </w:rPr>
        <w:t xml:space="preserve"> задачам, стоящими перед</w:t>
      </w:r>
      <w:r w:rsidR="00D47190">
        <w:rPr>
          <w:rFonts w:ascii="Times New Roman" w:hAnsi="Times New Roman" w:cs="Times New Roman"/>
          <w:color w:val="333333"/>
          <w:sz w:val="28"/>
          <w:szCs w:val="28"/>
        </w:rPr>
        <w:t xml:space="preserve"> образовательной организацией. </w:t>
      </w:r>
    </w:p>
    <w:p w:rsidR="00D47190" w:rsidRDefault="002156B5" w:rsidP="00B5644E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DD7">
        <w:rPr>
          <w:rFonts w:ascii="Times New Roman" w:hAnsi="Times New Roman" w:cs="Times New Roman"/>
          <w:color w:val="333333"/>
          <w:sz w:val="28"/>
          <w:szCs w:val="28"/>
        </w:rPr>
        <w:t xml:space="preserve">Библиотека раскрывает свои фонды через книжные выставки - тематические и выставки новых поступлений. </w:t>
      </w:r>
      <w:r w:rsidR="00D47190">
        <w:rPr>
          <w:rFonts w:ascii="Times New Roman" w:hAnsi="Times New Roman" w:cs="Times New Roman"/>
          <w:color w:val="333333"/>
          <w:sz w:val="28"/>
          <w:szCs w:val="28"/>
        </w:rPr>
        <w:t xml:space="preserve">На базе библиотеки проходят библиотечные часы. </w:t>
      </w:r>
      <w:r w:rsidRPr="00931DD7">
        <w:rPr>
          <w:rFonts w:ascii="Times New Roman" w:hAnsi="Times New Roman" w:cs="Times New Roman"/>
          <w:color w:val="333333"/>
          <w:sz w:val="28"/>
          <w:szCs w:val="28"/>
        </w:rPr>
        <w:t>Проводится работа по внедрению информационных технологий и компьютеризации библиотечного фонда, созданию баз данных.</w:t>
      </w:r>
    </w:p>
    <w:p w:rsidR="00D47190" w:rsidRDefault="00D47190" w:rsidP="00D47190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r w:rsidR="002156B5" w:rsidRPr="00931DD7">
        <w:rPr>
          <w:rFonts w:ascii="Times New Roman" w:hAnsi="Times New Roman" w:cs="Times New Roman"/>
          <w:color w:val="333333"/>
          <w:sz w:val="28"/>
          <w:szCs w:val="28"/>
        </w:rPr>
        <w:t>библиотек</w:t>
      </w:r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2156B5" w:rsidRPr="00931DD7">
        <w:rPr>
          <w:rFonts w:ascii="Times New Roman" w:hAnsi="Times New Roman" w:cs="Times New Roman"/>
          <w:color w:val="333333"/>
          <w:sz w:val="28"/>
          <w:szCs w:val="28"/>
        </w:rPr>
        <w:t xml:space="preserve"> оборудован</w:t>
      </w:r>
      <w:r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2156B5" w:rsidRPr="00931DD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156B5" w:rsidRPr="00931DD7">
        <w:rPr>
          <w:rFonts w:ascii="Times New Roman" w:hAnsi="Times New Roman" w:cs="Times New Roman"/>
          <w:color w:val="333333"/>
          <w:sz w:val="28"/>
          <w:szCs w:val="28"/>
        </w:rPr>
        <w:t>рабоч</w:t>
      </w:r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2156B5" w:rsidRPr="00931DD7">
        <w:rPr>
          <w:rFonts w:ascii="Times New Roman" w:hAnsi="Times New Roman" w:cs="Times New Roman"/>
          <w:color w:val="333333"/>
          <w:sz w:val="28"/>
          <w:szCs w:val="28"/>
        </w:rPr>
        <w:t>е мест</w:t>
      </w:r>
      <w:r>
        <w:rPr>
          <w:rFonts w:ascii="Times New Roman" w:hAnsi="Times New Roman" w:cs="Times New Roman"/>
          <w:color w:val="333333"/>
          <w:sz w:val="28"/>
          <w:szCs w:val="28"/>
        </w:rPr>
        <w:t>о, укомплектованно</w:t>
      </w:r>
      <w:r w:rsidR="002156B5" w:rsidRPr="00931DD7">
        <w:rPr>
          <w:rFonts w:ascii="Times New Roman" w:hAnsi="Times New Roman" w:cs="Times New Roman"/>
          <w:color w:val="333333"/>
          <w:sz w:val="28"/>
          <w:szCs w:val="28"/>
        </w:rPr>
        <w:t xml:space="preserve">е компьютерной техникой, </w:t>
      </w:r>
      <w:r>
        <w:rPr>
          <w:rFonts w:ascii="Times New Roman" w:hAnsi="Times New Roman" w:cs="Times New Roman"/>
          <w:color w:val="333333"/>
          <w:sz w:val="28"/>
          <w:szCs w:val="28"/>
        </w:rPr>
        <w:t>МФУ</w:t>
      </w:r>
      <w:r w:rsidR="002156B5" w:rsidRPr="00931DD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B0AEC" w:rsidRPr="00931DD7" w:rsidRDefault="003B0AEC" w:rsidP="003B0AE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Информационная база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библиотеки </w:t>
      </w:r>
      <w:r w:rsidRPr="0093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оснащена:</w:t>
      </w:r>
    </w:p>
    <w:p w:rsidR="003B0AEC" w:rsidRPr="00931DD7" w:rsidRDefault="003B0AEC" w:rsidP="003B0AEC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электронной почтой;</w:t>
      </w:r>
    </w:p>
    <w:p w:rsidR="003B0AEC" w:rsidRPr="00931DD7" w:rsidRDefault="003B0AEC" w:rsidP="003B0AEC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локальной сетью;</w:t>
      </w:r>
    </w:p>
    <w:p w:rsidR="003B0AEC" w:rsidRPr="00931DD7" w:rsidRDefault="003B0AEC" w:rsidP="003B0AEC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выходом в Интернет;</w:t>
      </w:r>
    </w:p>
    <w:p w:rsidR="003B0AEC" w:rsidRPr="00931DD7" w:rsidRDefault="003B0AEC" w:rsidP="003B0AEC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и действует школьный сайт.</w:t>
      </w:r>
    </w:p>
    <w:p w:rsidR="003B0AEC" w:rsidRDefault="003B0AEC" w:rsidP="00D47190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1277F" w:rsidRPr="00931DD7" w:rsidRDefault="00F1277F" w:rsidP="00F1277F">
      <w:pPr>
        <w:pStyle w:val="rtejustify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31DD7">
        <w:rPr>
          <w:color w:val="000000"/>
          <w:sz w:val="28"/>
          <w:szCs w:val="28"/>
        </w:rPr>
        <w:t>Интернет в библиотеке – удобный, надёжный, простой доступ к информации для обучающихся и педагогов. Не выходя из библиотеки, можно найти, обработать, размножить, скопировать и использовать информацию в процессе обучения. Благодаря использованию ресурсов сети Интернет обучающиеся готовят рефераты, доклады к занятиям. Большую информационную работу библиотека проводит в помощь учебно-воспитательному процессу:  своевременно информирует о поступлении в библиотеку новой методической и учебной литературы; подбирает и оформляет выставки; оказывает помощь классным руководителям в подготовке тематических классных часов.</w:t>
      </w:r>
    </w:p>
    <w:p w:rsidR="00F1277F" w:rsidRPr="00931DD7" w:rsidRDefault="00F1277F" w:rsidP="00F1277F">
      <w:pPr>
        <w:pStyle w:val="rtejustify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31DD7">
        <w:rPr>
          <w:color w:val="000000"/>
          <w:sz w:val="28"/>
          <w:szCs w:val="28"/>
        </w:rPr>
        <w:t>Роль библиотеки в пропаганде литературы огромна. Помочь сориентироваться в книжном богатстве, принимать активное участие в жизни колледжа – это главная обязанность нашей библиотеки.</w:t>
      </w:r>
    </w:p>
    <w:p w:rsidR="00F1277F" w:rsidRDefault="00F1277F" w:rsidP="00D47190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47190" w:rsidRDefault="00D47190" w:rsidP="00931DD7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2156B5" w:rsidRPr="00931DD7" w:rsidRDefault="002156B5" w:rsidP="00931DD7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931DD7">
        <w:rPr>
          <w:color w:val="333333"/>
          <w:sz w:val="28"/>
          <w:szCs w:val="28"/>
        </w:rPr>
        <w:t>ДОБРО ПОЖАЛОВАТЬ В БИБЛИОТЕКУ!</w:t>
      </w:r>
    </w:p>
    <w:p w:rsidR="002156B5" w:rsidRPr="00931DD7" w:rsidRDefault="002156B5" w:rsidP="00931DD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DD7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2156B5" w:rsidRPr="00931DD7" w:rsidRDefault="002156B5" w:rsidP="00931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190" w:rsidRDefault="00D47190" w:rsidP="00931DD7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B0AEC" w:rsidRDefault="003B0AEC" w:rsidP="00931DD7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B0AEC" w:rsidRDefault="003B0AEC" w:rsidP="00931DD7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B0AEC" w:rsidRDefault="003B0AEC" w:rsidP="00931DD7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B0AEC" w:rsidRDefault="003B0AEC" w:rsidP="00931DD7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B0AEC" w:rsidRDefault="003B0AEC" w:rsidP="00931DD7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B0AEC" w:rsidRDefault="003B0AEC" w:rsidP="00931DD7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B0AEC" w:rsidRDefault="003B0AEC" w:rsidP="00931DD7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B0AEC" w:rsidRDefault="003B0AEC" w:rsidP="00931DD7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B0AEC" w:rsidRDefault="003B0AEC" w:rsidP="00931DD7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3B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7BDE"/>
    <w:multiLevelType w:val="hybridMultilevel"/>
    <w:tmpl w:val="7FBA65FA"/>
    <w:lvl w:ilvl="0" w:tplc="1830504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A4E00"/>
    <w:multiLevelType w:val="multilevel"/>
    <w:tmpl w:val="4386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23A88"/>
    <w:multiLevelType w:val="multilevel"/>
    <w:tmpl w:val="5862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A2C93"/>
    <w:multiLevelType w:val="multilevel"/>
    <w:tmpl w:val="8074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C30E6"/>
    <w:multiLevelType w:val="multilevel"/>
    <w:tmpl w:val="461C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981F9A"/>
    <w:multiLevelType w:val="multilevel"/>
    <w:tmpl w:val="142A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572BE3"/>
    <w:multiLevelType w:val="multilevel"/>
    <w:tmpl w:val="BAB0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E6773D"/>
    <w:multiLevelType w:val="multilevel"/>
    <w:tmpl w:val="539A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F9135C"/>
    <w:multiLevelType w:val="multilevel"/>
    <w:tmpl w:val="AE382AF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7B721C"/>
    <w:multiLevelType w:val="multilevel"/>
    <w:tmpl w:val="E586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B5"/>
    <w:rsid w:val="000167C0"/>
    <w:rsid w:val="002156B5"/>
    <w:rsid w:val="0027054E"/>
    <w:rsid w:val="003B0AEC"/>
    <w:rsid w:val="00650980"/>
    <w:rsid w:val="00931DD7"/>
    <w:rsid w:val="00B5644E"/>
    <w:rsid w:val="00D47190"/>
    <w:rsid w:val="00E62ADF"/>
    <w:rsid w:val="00F1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6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56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2156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6B5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01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644E"/>
    <w:pPr>
      <w:ind w:left="720"/>
      <w:contextualSpacing/>
    </w:pPr>
  </w:style>
  <w:style w:type="table" w:styleId="a8">
    <w:name w:val="Table Grid"/>
    <w:basedOn w:val="a1"/>
    <w:uiPriority w:val="59"/>
    <w:rsid w:val="00270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6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56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2156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6B5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01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644E"/>
    <w:pPr>
      <w:ind w:left="720"/>
      <w:contextualSpacing/>
    </w:pPr>
  </w:style>
  <w:style w:type="table" w:styleId="a8">
    <w:name w:val="Table Grid"/>
    <w:basedOn w:val="a1"/>
    <w:uiPriority w:val="59"/>
    <w:rsid w:val="00270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2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1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4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2018-01-19T04:44:00Z</dcterms:created>
  <dcterms:modified xsi:type="dcterms:W3CDTF">2018-01-20T17:14:00Z</dcterms:modified>
</cp:coreProperties>
</file>